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17" w:rsidRPr="00087F9C" w:rsidRDefault="00B56E17" w:rsidP="00087F9C">
      <w:pPr>
        <w:spacing w:line="360" w:lineRule="auto"/>
        <w:rPr>
          <w:b/>
          <w:sz w:val="56"/>
        </w:rPr>
      </w:pPr>
      <w:r w:rsidRPr="00087F9C">
        <w:rPr>
          <w:b/>
          <w:sz w:val="56"/>
        </w:rPr>
        <w:t>PRESSEMITTEILUNG</w:t>
      </w:r>
      <w:r w:rsidR="003E10B2">
        <w:rPr>
          <w:b/>
          <w:sz w:val="56"/>
        </w:rPr>
        <w:t xml:space="preserve"> </w:t>
      </w:r>
      <w:r w:rsidR="003E10B2" w:rsidRPr="003E10B2">
        <w:rPr>
          <w:b/>
          <w:color w:val="808080" w:themeColor="background1" w:themeShade="80"/>
          <w:sz w:val="56"/>
        </w:rPr>
        <w:t>201</w:t>
      </w:r>
      <w:r w:rsidR="00DF4A2B">
        <w:rPr>
          <w:b/>
          <w:color w:val="808080" w:themeColor="background1" w:themeShade="80"/>
          <w:sz w:val="56"/>
        </w:rPr>
        <w:t>8</w:t>
      </w:r>
      <w:r w:rsidR="008F514C">
        <w:rPr>
          <w:b/>
          <w:color w:val="808080" w:themeColor="background1" w:themeShade="80"/>
          <w:sz w:val="56"/>
        </w:rPr>
        <w:t>-0</w:t>
      </w:r>
      <w:r w:rsidR="00DF4A2B">
        <w:rPr>
          <w:b/>
          <w:color w:val="808080" w:themeColor="background1" w:themeShade="80"/>
          <w:sz w:val="56"/>
        </w:rPr>
        <w:t>1</w:t>
      </w:r>
    </w:p>
    <w:p w:rsidR="00B56E17" w:rsidRDefault="00B56E17" w:rsidP="00087F9C">
      <w:pPr>
        <w:spacing w:line="360" w:lineRule="auto"/>
      </w:pPr>
    </w:p>
    <w:p w:rsidR="00B56E17" w:rsidRPr="00087F9C" w:rsidRDefault="003E5564" w:rsidP="00087F9C">
      <w:pPr>
        <w:spacing w:line="360" w:lineRule="auto"/>
        <w:rPr>
          <w:b/>
          <w:sz w:val="28"/>
        </w:rPr>
      </w:pPr>
      <w:r>
        <w:rPr>
          <w:b/>
          <w:sz w:val="28"/>
        </w:rPr>
        <w:t>Innovative</w:t>
      </w:r>
      <w:r w:rsidRPr="00087F9C">
        <w:rPr>
          <w:b/>
          <w:sz w:val="28"/>
        </w:rPr>
        <w:t xml:space="preserve"> </w:t>
      </w:r>
      <w:r w:rsidR="00B56E17" w:rsidRPr="00087F9C">
        <w:rPr>
          <w:b/>
          <w:sz w:val="28"/>
        </w:rPr>
        <w:t xml:space="preserve">Lösungen von </w:t>
      </w:r>
      <w:r w:rsidR="008F514C">
        <w:rPr>
          <w:b/>
          <w:sz w:val="28"/>
        </w:rPr>
        <w:t>DELTA</w:t>
      </w:r>
      <w:r w:rsidR="00B56E17" w:rsidRPr="00087F9C">
        <w:rPr>
          <w:b/>
          <w:sz w:val="28"/>
        </w:rPr>
        <w:t xml:space="preserve"> Electronics zur ANGA COM</w:t>
      </w:r>
    </w:p>
    <w:p w:rsidR="00B56E17" w:rsidRDefault="00B56E17" w:rsidP="00087F9C">
      <w:pPr>
        <w:spacing w:line="360" w:lineRule="auto"/>
      </w:pPr>
    </w:p>
    <w:p w:rsidR="00B56E17" w:rsidRPr="003E10B2" w:rsidRDefault="009C77C8" w:rsidP="00087F9C">
      <w:pPr>
        <w:spacing w:line="360" w:lineRule="auto"/>
        <w:rPr>
          <w:i/>
        </w:rPr>
      </w:pPr>
      <w:r>
        <w:rPr>
          <w:i/>
        </w:rPr>
        <w:t>Zur ANGA COM 201</w:t>
      </w:r>
      <w:r w:rsidR="00DF4A2B">
        <w:rPr>
          <w:i/>
        </w:rPr>
        <w:t>8</w:t>
      </w:r>
      <w:r w:rsidR="00B56E17" w:rsidRPr="003E10B2">
        <w:rPr>
          <w:i/>
        </w:rPr>
        <w:t xml:space="preserve"> präsentiert </w:t>
      </w:r>
      <w:r w:rsidR="008F514C">
        <w:rPr>
          <w:i/>
        </w:rPr>
        <w:t>DELTA</w:t>
      </w:r>
      <w:r>
        <w:rPr>
          <w:i/>
        </w:rPr>
        <w:t xml:space="preserve"> Electronics auf dem Stand P41</w:t>
      </w:r>
      <w:r w:rsidR="00B56E17" w:rsidRPr="003E10B2">
        <w:rPr>
          <w:i/>
        </w:rPr>
        <w:t xml:space="preserve"> (Halle </w:t>
      </w:r>
      <w:r>
        <w:rPr>
          <w:i/>
        </w:rPr>
        <w:t>8</w:t>
      </w:r>
      <w:r w:rsidR="00B56E17" w:rsidRPr="003E10B2">
        <w:rPr>
          <w:i/>
        </w:rPr>
        <w:t>) neue Produkte und Anwendungslösungen.</w:t>
      </w:r>
    </w:p>
    <w:p w:rsidR="00087F9C" w:rsidRDefault="00087F9C" w:rsidP="00087F9C">
      <w:pPr>
        <w:spacing w:line="360" w:lineRule="auto"/>
      </w:pPr>
    </w:p>
    <w:p w:rsidR="009C77C8" w:rsidRDefault="009C77C8" w:rsidP="00087F9C">
      <w:pPr>
        <w:spacing w:line="360" w:lineRule="auto"/>
      </w:pPr>
      <w:r>
        <w:t>Nach der erfolgreichen</w:t>
      </w:r>
      <w:r w:rsidR="00B56E17">
        <w:t xml:space="preserve"> Einführung der optischen XFP</w:t>
      </w:r>
      <w:r w:rsidR="00087F9C">
        <w:t xml:space="preserve"> </w:t>
      </w:r>
      <w:r w:rsidR="00B56E17">
        <w:t xml:space="preserve">Plattform </w:t>
      </w:r>
      <w:r>
        <w:t xml:space="preserve">mit maximaler Packungsdichte und außerordentlich niedriger Leistungsaufnahme zeigt </w:t>
      </w:r>
      <w:r w:rsidR="008F514C">
        <w:t>DELTA</w:t>
      </w:r>
      <w:r>
        <w:t xml:space="preserve"> Electronics ein äquivalentes SFP-Chassis, welches bis zu 10 Doppelrückwegempfänger als SFP-Modul</w:t>
      </w:r>
      <w:r w:rsidR="00B56E17">
        <w:t xml:space="preserve"> </w:t>
      </w:r>
      <w:r>
        <w:t>aufnehmen kann. Damit können in einer Höheneinheit bis zu 20 Rückwegempfänger eingesetzt werden, wobei ein Rückwegempfänger eine Leistungsaufnahme von weniger als 1,5 Watt hat. Die SFP-Module werden aktuell in zwei Versionen angeboten, zum einen die HFC-Version mit einer Empfindlichkeit bis zu -12</w:t>
      </w:r>
      <w:r w:rsidR="00654F65">
        <w:t xml:space="preserve"> </w:t>
      </w:r>
      <w:proofErr w:type="spellStart"/>
      <w:r>
        <w:t>dBm</w:t>
      </w:r>
      <w:proofErr w:type="spellEnd"/>
      <w:r w:rsidR="00F7454B">
        <w:t xml:space="preserve"> und eine </w:t>
      </w:r>
      <w:proofErr w:type="spellStart"/>
      <w:r w:rsidR="00F7454B">
        <w:t>RFoG</w:t>
      </w:r>
      <w:proofErr w:type="spellEnd"/>
      <w:r w:rsidR="00F7454B">
        <w:t>-Option, die einen optischen Eingangspegel von bis zu -24</w:t>
      </w:r>
      <w:r w:rsidR="00654F65">
        <w:t xml:space="preserve"> </w:t>
      </w:r>
      <w:proofErr w:type="spellStart"/>
      <w:r w:rsidR="00F7454B">
        <w:t>dBm</w:t>
      </w:r>
      <w:proofErr w:type="spellEnd"/>
      <w:r w:rsidR="00F7454B">
        <w:t xml:space="preserve"> erlaubt.</w:t>
      </w:r>
    </w:p>
    <w:p w:rsidR="008F514C" w:rsidRDefault="008F514C" w:rsidP="00087F9C">
      <w:pPr>
        <w:spacing w:line="360" w:lineRule="auto"/>
      </w:pPr>
    </w:p>
    <w:p w:rsidR="006F3B73" w:rsidRDefault="00B56E17" w:rsidP="00087F9C">
      <w:pPr>
        <w:spacing w:line="360" w:lineRule="auto"/>
      </w:pPr>
      <w:r w:rsidRPr="003E10B2">
        <w:t xml:space="preserve">Mit den optischen Repeatern der O-MISO Serie (Optical-Multiple Input Single Output) </w:t>
      </w:r>
      <w:r w:rsidR="00F7454B">
        <w:t xml:space="preserve">hat </w:t>
      </w:r>
      <w:r w:rsidR="008F514C">
        <w:t>DELTA</w:t>
      </w:r>
      <w:r w:rsidRPr="003E10B2">
        <w:t xml:space="preserve"> Electronics </w:t>
      </w:r>
      <w:r w:rsidR="003E5564">
        <w:t xml:space="preserve">seit einiger Zeit </w:t>
      </w:r>
      <w:r w:rsidRPr="003E10B2">
        <w:t>einen wertvollen Problemlöser für alle DOCSI</w:t>
      </w:r>
      <w:r w:rsidR="00087F9C" w:rsidRPr="003E10B2">
        <w:t xml:space="preserve">S 3.1 </w:t>
      </w:r>
      <w:r w:rsidR="003E5564">
        <w:t>Anwendungen</w:t>
      </w:r>
      <w:r w:rsidR="003E5564" w:rsidRPr="003E10B2">
        <w:t xml:space="preserve"> </w:t>
      </w:r>
      <w:r w:rsidR="003E5564">
        <w:t xml:space="preserve">im Angebot </w:t>
      </w:r>
      <w:r w:rsidR="00BC05AC">
        <w:t>(incl. garantierter Vermeidung von OBI)</w:t>
      </w:r>
      <w:r w:rsidR="00087F9C" w:rsidRPr="003E10B2">
        <w:t>.</w:t>
      </w:r>
      <w:r w:rsidR="003E10B2">
        <w:t xml:space="preserve"> </w:t>
      </w:r>
      <w:r w:rsidR="00F7454B">
        <w:t xml:space="preserve">Durch die Erweiterung auf eine komplett neue, modulare Outdoor-fähige Version </w:t>
      </w:r>
      <w:r w:rsidR="003B7270">
        <w:t xml:space="preserve">(OHR = Optical Hybrid Repeater) </w:t>
      </w:r>
      <w:r w:rsidR="00F7454B">
        <w:t xml:space="preserve">bietet sich für Netzbetreiber eine </w:t>
      </w:r>
      <w:r w:rsidR="003E5564">
        <w:t xml:space="preserve">weitere </w:t>
      </w:r>
      <w:r w:rsidR="00F7454B">
        <w:t xml:space="preserve">Alternative zum Netzausbau. Wie auch beim Standard - </w:t>
      </w:r>
      <w:r>
        <w:t xml:space="preserve">O-MISO </w:t>
      </w:r>
      <w:r w:rsidR="00F7454B">
        <w:t>wird durch</w:t>
      </w:r>
      <w:r>
        <w:t xml:space="preserve"> die Entkopplung der optischen Rückwegsignale und deren Zusammenführung erst auf HF-Ebene eine signifikante Zunahme des CNR im Rückweg erreicht. Damit sind auch </w:t>
      </w:r>
      <w:proofErr w:type="spellStart"/>
      <w:r>
        <w:t>kaskadierte</w:t>
      </w:r>
      <w:proofErr w:type="spellEnd"/>
      <w:r>
        <w:t xml:space="preserve"> </w:t>
      </w:r>
      <w:r w:rsidR="003B7270">
        <w:t>Glasfaseranwendungen</w:t>
      </w:r>
      <w:r>
        <w:t xml:space="preserve"> </w:t>
      </w:r>
      <w:r w:rsidR="004510FB">
        <w:t xml:space="preserve">direkt im Feld (Montagemöglichkeit z.B. am Mast) </w:t>
      </w:r>
      <w:r>
        <w:t xml:space="preserve">zum Ausbau größerer </w:t>
      </w:r>
      <w:r w:rsidR="003F3FFE">
        <w:t>Netzcluster</w:t>
      </w:r>
      <w:r>
        <w:t xml:space="preserve"> bzw. </w:t>
      </w:r>
      <w:r w:rsidR="003B7270">
        <w:t xml:space="preserve">Überbrückung </w:t>
      </w:r>
      <w:r w:rsidR="006F3B73">
        <w:t>längerer</w:t>
      </w:r>
      <w:r>
        <w:t xml:space="preserve"> Distanzen bis zum Teilnehmer möglich</w:t>
      </w:r>
      <w:r w:rsidR="004510FB">
        <w:t xml:space="preserve">, da dieser neue </w:t>
      </w:r>
      <w:r w:rsidR="003B7270">
        <w:t>Optical Hybrid Repeater</w:t>
      </w:r>
      <w:r w:rsidR="004510FB">
        <w:t xml:space="preserve"> die Umgebungsanforderungen der IP-Klasse 65 erfüllt</w:t>
      </w:r>
      <w:r>
        <w:t>.</w:t>
      </w:r>
      <w:r w:rsidR="004510FB">
        <w:t xml:space="preserve"> Eine weitere Besonderheit ist die modulare Ausführung, das bedeutet im selben Gehäuse kann flexibel zwischen einem Multi-Dioden-Receiver und einem „</w:t>
      </w:r>
      <w:proofErr w:type="spellStart"/>
      <w:r w:rsidR="004510FB">
        <w:t>Inverted</w:t>
      </w:r>
      <w:proofErr w:type="spellEnd"/>
      <w:r w:rsidR="004510FB">
        <w:t xml:space="preserve"> </w:t>
      </w:r>
      <w:proofErr w:type="spellStart"/>
      <w:r w:rsidR="004510FB">
        <w:t>Node</w:t>
      </w:r>
      <w:proofErr w:type="spellEnd"/>
      <w:r w:rsidR="004510FB">
        <w:t xml:space="preserve">“ </w:t>
      </w:r>
      <w:r w:rsidR="00D546E4">
        <w:t xml:space="preserve">(zur Anbindung von optischen Inselnetzen an ein vorhandenes koaxiales Kabelnetz) </w:t>
      </w:r>
      <w:r w:rsidR="004510FB">
        <w:t xml:space="preserve">gewählt werden, bzw. jederzeit auch aus einem </w:t>
      </w:r>
      <w:proofErr w:type="spellStart"/>
      <w:r w:rsidR="004510FB">
        <w:t>Inverted</w:t>
      </w:r>
      <w:proofErr w:type="spellEnd"/>
      <w:r w:rsidR="004510FB">
        <w:t xml:space="preserve"> </w:t>
      </w:r>
      <w:proofErr w:type="spellStart"/>
      <w:r w:rsidR="004510FB">
        <w:t>Node</w:t>
      </w:r>
      <w:proofErr w:type="spellEnd"/>
      <w:r w:rsidR="004510FB">
        <w:t xml:space="preserve"> ein Outdoor O-MISO realisiert werden.</w:t>
      </w:r>
    </w:p>
    <w:p w:rsidR="008F514C" w:rsidRDefault="008F514C" w:rsidP="00087F9C">
      <w:pPr>
        <w:spacing w:line="360" w:lineRule="auto"/>
      </w:pPr>
    </w:p>
    <w:p w:rsidR="00D546E4" w:rsidRDefault="003F3FFE" w:rsidP="00087F9C">
      <w:pPr>
        <w:spacing w:line="360" w:lineRule="auto"/>
      </w:pPr>
      <w:r>
        <w:lastRenderedPageBreak/>
        <w:t>W</w:t>
      </w:r>
      <w:r w:rsidR="00087F9C">
        <w:t>eiterhin präsentiert</w:t>
      </w:r>
      <w:r w:rsidR="00B56E17">
        <w:t xml:space="preserve"> </w:t>
      </w:r>
      <w:r w:rsidR="008F514C">
        <w:t>DELTA</w:t>
      </w:r>
      <w:r w:rsidR="00B56E17">
        <w:t xml:space="preserve"> Electronics </w:t>
      </w:r>
      <w:r w:rsidR="00087F9C">
        <w:t xml:space="preserve">auf der ANGA COM </w:t>
      </w:r>
      <w:r w:rsidR="003B7270">
        <w:t xml:space="preserve">die </w:t>
      </w:r>
      <w:r w:rsidR="00B56E17">
        <w:t>neue</w:t>
      </w:r>
      <w:r w:rsidR="003B7270">
        <w:t>ste</w:t>
      </w:r>
      <w:r w:rsidR="00B56E17">
        <w:t xml:space="preserve"> Generation </w:t>
      </w:r>
      <w:r w:rsidR="004510FB">
        <w:t xml:space="preserve">sehr kompakter und optimierter </w:t>
      </w:r>
      <w:proofErr w:type="spellStart"/>
      <w:r w:rsidR="004510FB">
        <w:t>Micronodes</w:t>
      </w:r>
      <w:proofErr w:type="spellEnd"/>
      <w:r w:rsidR="004510FB">
        <w:t>, die durch eine Zusammenarbeit mit der niederländischen Firma GENEXSIS in deren patentierten „</w:t>
      </w:r>
      <w:proofErr w:type="spellStart"/>
      <w:r w:rsidR="004510FB">
        <w:t>FiberTwist</w:t>
      </w:r>
      <w:proofErr w:type="spellEnd"/>
      <w:r w:rsidR="004510FB">
        <w:t xml:space="preserve">“ – System implementiert wurde. Damit können Netzbetreiber die Vorteile der innovativen GENEXSIS – Lösung zusammen mit dem kompakten </w:t>
      </w:r>
      <w:proofErr w:type="spellStart"/>
      <w:r w:rsidR="004510FB">
        <w:t>Micronode</w:t>
      </w:r>
      <w:proofErr w:type="spellEnd"/>
      <w:r w:rsidR="004510FB">
        <w:t xml:space="preserve">-Design von </w:t>
      </w:r>
      <w:r w:rsidR="008F514C">
        <w:t>DELTA</w:t>
      </w:r>
      <w:r w:rsidR="004510FB">
        <w:t xml:space="preserve"> Electronics </w:t>
      </w:r>
      <w:r w:rsidR="00D546E4">
        <w:t xml:space="preserve">nutzen und von Ethernet über GPON bis zu </w:t>
      </w:r>
      <w:proofErr w:type="spellStart"/>
      <w:r w:rsidR="00D546E4">
        <w:t>RFoG</w:t>
      </w:r>
      <w:proofErr w:type="spellEnd"/>
      <w:r w:rsidR="00D546E4">
        <w:t xml:space="preserve"> Applikationen auf der Basis eines gemeinsamen Gehäuses nutzen.</w:t>
      </w:r>
      <w:r w:rsidR="003B7270">
        <w:t xml:space="preserve"> Mit der aktuellen Nominierung des Fiber-Twist – Systems für den </w:t>
      </w:r>
      <w:r w:rsidR="003B7270" w:rsidRPr="003B7270">
        <w:t>SCTE™ 2018 Technological Innovation Award</w:t>
      </w:r>
      <w:r w:rsidR="003B7270">
        <w:t xml:space="preserve"> zeigt sich die Fachwelt </w:t>
      </w:r>
      <w:r w:rsidR="00DF4A2B">
        <w:t>überzeugt von seinen besonderen Produkteigenschaften.</w:t>
      </w:r>
    </w:p>
    <w:p w:rsidR="008F514C" w:rsidRDefault="008F514C" w:rsidP="00087F9C">
      <w:pPr>
        <w:spacing w:line="360" w:lineRule="auto"/>
      </w:pPr>
    </w:p>
    <w:p w:rsidR="006F3B73" w:rsidRDefault="006F3B73" w:rsidP="00087F9C">
      <w:pPr>
        <w:spacing w:line="360" w:lineRule="auto"/>
      </w:pPr>
      <w:r>
        <w:t xml:space="preserve">Im Bereich SMATV stellt </w:t>
      </w:r>
      <w:r w:rsidR="008F514C">
        <w:t>DELTA</w:t>
      </w:r>
      <w:r>
        <w:t xml:space="preserve"> Electronics Komplettlösungen mit </w:t>
      </w:r>
      <w:proofErr w:type="spellStart"/>
      <w:r>
        <w:t>Unicable</w:t>
      </w:r>
      <w:proofErr w:type="spellEnd"/>
      <w:r>
        <w:t xml:space="preserve"> 2-kompatiblen Produkten in Verbindung mit der neuen </w:t>
      </w:r>
      <w:proofErr w:type="spellStart"/>
      <w:r>
        <w:t>Wideband</w:t>
      </w:r>
      <w:proofErr w:type="spellEnd"/>
      <w:r>
        <w:t xml:space="preserve">-LNB Technik vor. </w:t>
      </w:r>
      <w:r w:rsidR="005217CD">
        <w:t xml:space="preserve">Die Option zusätzlich zu den Satelliten-signalen auch </w:t>
      </w:r>
      <w:r w:rsidR="003E10B2">
        <w:t>BK</w:t>
      </w:r>
      <w:r w:rsidR="005217CD">
        <w:t xml:space="preserve">-Signale </w:t>
      </w:r>
      <w:r w:rsidR="003E10B2">
        <w:t xml:space="preserve">für schnelles Internet </w:t>
      </w:r>
      <w:r w:rsidR="005217CD">
        <w:t>einspeisen zu können</w:t>
      </w:r>
      <w:r w:rsidR="003E10B2">
        <w:t>,</w:t>
      </w:r>
      <w:r w:rsidR="005217CD">
        <w:t xml:space="preserve"> ermöglicht eine bisher nicht gekannte Dienste- und Anwendungsvielfalt über nur ein Koaxialkabel.</w:t>
      </w:r>
      <w:r w:rsidR="00DF4A2B">
        <w:t xml:space="preserve"> Ebenfalls als absolute Neuheit präsentiert Delta Electronics das </w:t>
      </w:r>
      <w:r w:rsidR="00DF4A2B" w:rsidRPr="00DF4A2B">
        <w:t>Fiber</w:t>
      </w:r>
      <w:r w:rsidR="00DF4A2B">
        <w:t>-</w:t>
      </w:r>
      <w:r w:rsidR="00DF4A2B" w:rsidRPr="00DF4A2B">
        <w:t xml:space="preserve">Twist-Endgerät für </w:t>
      </w:r>
      <w:r w:rsidR="00DF4A2B">
        <w:t xml:space="preserve">den </w:t>
      </w:r>
      <w:r w:rsidR="00DF4A2B" w:rsidRPr="00DF4A2B">
        <w:t xml:space="preserve">Satelliten-Signal-Empfang mit </w:t>
      </w:r>
      <w:proofErr w:type="spellStart"/>
      <w:r w:rsidR="00DF4A2B" w:rsidRPr="00DF4A2B">
        <w:t>dSCR</w:t>
      </w:r>
      <w:proofErr w:type="spellEnd"/>
      <w:r w:rsidR="00DF4A2B" w:rsidRPr="00DF4A2B">
        <w:t>-Ausgang</w:t>
      </w:r>
      <w:r w:rsidR="00DF4A2B">
        <w:t>, welches die Serie um anwendungsfreundliche Fiber-Twist - Lösungen für den Wohnungsbereich komplettiert.</w:t>
      </w:r>
    </w:p>
    <w:p w:rsidR="003F3FFE" w:rsidRDefault="003F3FFE" w:rsidP="00087F9C">
      <w:pPr>
        <w:spacing w:line="360" w:lineRule="auto"/>
      </w:pPr>
    </w:p>
    <w:p w:rsidR="00B56E17" w:rsidRPr="003F3FFE" w:rsidRDefault="00B56E17" w:rsidP="00087F9C">
      <w:pPr>
        <w:spacing w:line="360" w:lineRule="auto"/>
        <w:rPr>
          <w:u w:val="single"/>
        </w:rPr>
      </w:pPr>
      <w:r w:rsidRPr="003F3FFE">
        <w:rPr>
          <w:u w:val="single"/>
        </w:rPr>
        <w:t>Firmenporträt:</w:t>
      </w:r>
    </w:p>
    <w:p w:rsidR="00B56E17" w:rsidRDefault="00B56E17" w:rsidP="00087F9C">
      <w:pPr>
        <w:spacing w:line="360" w:lineRule="auto"/>
      </w:pPr>
      <w:r>
        <w:t xml:space="preserve">Die DCT </w:t>
      </w:r>
      <w:r w:rsidR="008F514C">
        <w:t>DELTA</w:t>
      </w:r>
      <w:r>
        <w:t xml:space="preserve"> GmbH (ASC-TEC AG) mit Sitz in Bodman am Bodensee entwickelt und fertigt als innovatives mittelständisches Unternehmen </w:t>
      </w:r>
      <w:r w:rsidR="00DF4A2B">
        <w:t>fast 30</w:t>
      </w:r>
      <w:r>
        <w:t xml:space="preserve"> Jahren zukunftsorientierte und hochwertige Komponenten und Systeme zur Übertragung und Verteilung von Multimedia- und Fernsehdiensten über Kabel und Satellit. Als zugelassener Ausrüster großer Kabelnetzbetreiber in Europa und im außereuropäischen Ausland, werden End-</w:t>
      </w:r>
      <w:proofErr w:type="spellStart"/>
      <w:r>
        <w:t>to</w:t>
      </w:r>
      <w:proofErr w:type="spellEnd"/>
      <w:r>
        <w:t>-End Lösungen im Bereich HFC, Optik und SMATV mit einem Portfolio von über 500 Produkten entwickelt und produziert.</w:t>
      </w:r>
    </w:p>
    <w:p w:rsidR="00B56E17" w:rsidRDefault="005217CD" w:rsidP="00087F9C">
      <w:pPr>
        <w:spacing w:line="360" w:lineRule="auto"/>
      </w:pPr>
      <w:r>
        <w:br/>
      </w:r>
      <w:r w:rsidR="00B56E17">
        <w:t>www.dct-</w:t>
      </w:r>
      <w:r w:rsidR="008F514C">
        <w:t>delta</w:t>
      </w:r>
      <w:r w:rsidR="00B56E17">
        <w:t>.de</w:t>
      </w:r>
    </w:p>
    <w:p w:rsidR="003E10B2" w:rsidRDefault="003E10B2" w:rsidP="00087F9C">
      <w:pPr>
        <w:spacing w:line="360" w:lineRule="auto"/>
        <w:rPr>
          <w:b/>
          <w:u w:val="single"/>
        </w:rPr>
      </w:pPr>
    </w:p>
    <w:p w:rsidR="003E10B2" w:rsidRDefault="003E10B2" w:rsidP="00087F9C">
      <w:pPr>
        <w:spacing w:line="360" w:lineRule="auto"/>
        <w:rPr>
          <w:b/>
          <w:u w:val="single"/>
        </w:rPr>
      </w:pPr>
    </w:p>
    <w:p w:rsidR="00B56E17" w:rsidRPr="005217CD" w:rsidRDefault="00B56E17" w:rsidP="00087F9C">
      <w:pPr>
        <w:spacing w:line="360" w:lineRule="auto"/>
        <w:rPr>
          <w:b/>
          <w:u w:val="single"/>
        </w:rPr>
      </w:pPr>
      <w:r w:rsidRPr="005217CD">
        <w:rPr>
          <w:b/>
          <w:u w:val="single"/>
        </w:rPr>
        <w:t>Bildmaterial:</w:t>
      </w:r>
    </w:p>
    <w:p w:rsidR="00B56E17" w:rsidRDefault="00CC7569" w:rsidP="00087F9C">
      <w:pPr>
        <w:spacing w:line="360" w:lineRule="auto"/>
      </w:pPr>
      <w:r>
        <w:t>DELTA Hybrid Repeater</w:t>
      </w:r>
      <w:r w:rsidR="00B56E17">
        <w:tab/>
      </w:r>
      <w:r w:rsidR="00C1704D">
        <w:tab/>
      </w:r>
      <w:r>
        <w:t>DELTA Pressebild – Hybrid Repeater</w:t>
      </w:r>
      <w:r w:rsidR="00B56E17">
        <w:t>.jpg</w:t>
      </w:r>
    </w:p>
    <w:p w:rsidR="00B56E17" w:rsidRDefault="00CC7569" w:rsidP="00087F9C">
      <w:pPr>
        <w:spacing w:line="360" w:lineRule="auto"/>
      </w:pPr>
      <w:r>
        <w:t>DELTA SFP Chassis</w:t>
      </w:r>
      <w:r w:rsidR="00B56E17">
        <w:tab/>
      </w:r>
      <w:r w:rsidR="00C1704D">
        <w:tab/>
      </w:r>
      <w:r>
        <w:t>DELTA Pressebild – SFP Chassis</w:t>
      </w:r>
      <w:bookmarkStart w:id="0" w:name="_GoBack"/>
      <w:bookmarkEnd w:id="0"/>
      <w:r w:rsidR="00B56E17">
        <w:t>.jpg</w:t>
      </w:r>
    </w:p>
    <w:p w:rsidR="006F3B73" w:rsidRDefault="006F3B73" w:rsidP="00087F9C">
      <w:pPr>
        <w:spacing w:line="360" w:lineRule="auto"/>
      </w:pPr>
    </w:p>
    <w:p w:rsidR="006D6B9E" w:rsidRDefault="006D6B9E" w:rsidP="00087F9C">
      <w:pPr>
        <w:spacing w:line="360" w:lineRule="auto"/>
      </w:pPr>
    </w:p>
    <w:p w:rsidR="00B56E17" w:rsidRPr="005217CD" w:rsidRDefault="00B56E17" w:rsidP="00087F9C">
      <w:pPr>
        <w:spacing w:line="360" w:lineRule="auto"/>
        <w:rPr>
          <w:b/>
          <w:u w:val="single"/>
        </w:rPr>
      </w:pPr>
      <w:r w:rsidRPr="005217CD">
        <w:rPr>
          <w:b/>
          <w:u w:val="single"/>
        </w:rPr>
        <w:t>Kontakt:</w:t>
      </w:r>
    </w:p>
    <w:p w:rsidR="00480F81" w:rsidRDefault="003F3FFE" w:rsidP="00087F9C">
      <w:pPr>
        <w:spacing w:line="360" w:lineRule="auto"/>
      </w:pPr>
      <w:r>
        <w:t>DCT DELTA GmbH</w:t>
      </w:r>
      <w:r>
        <w:br/>
        <w:t>Michael Schoch</w:t>
      </w:r>
      <w:r>
        <w:br/>
        <w:t>Bodanrückstr. 1</w:t>
      </w:r>
      <w:r>
        <w:br/>
      </w:r>
      <w:r w:rsidR="00B56E17">
        <w:t>78351 Bodman-Ludwigshafen (Deutschland)</w:t>
      </w:r>
      <w:r>
        <w:br/>
        <w:t>Telefon:</w:t>
      </w:r>
      <w:r>
        <w:tab/>
        <w:t>+49 7773 9363-70</w:t>
      </w:r>
      <w:r w:rsidR="00A5180A">
        <w:br/>
        <w:t>Telefax:</w:t>
      </w:r>
      <w:r w:rsidR="00A5180A">
        <w:tab/>
      </w:r>
      <w:r w:rsidR="00A5180A">
        <w:tab/>
        <w:t>+49 7773 9363-770</w:t>
      </w:r>
      <w:r>
        <w:br/>
      </w:r>
      <w:r w:rsidR="00B56E17">
        <w:t>E-Mail:</w:t>
      </w:r>
      <w:r w:rsidR="00B56E17">
        <w:tab/>
      </w:r>
      <w:r>
        <w:tab/>
      </w:r>
      <w:hyperlink r:id="rId5" w:history="1">
        <w:r w:rsidR="008F514C" w:rsidRPr="00DC7C66">
          <w:rPr>
            <w:rStyle w:val="Hyperlink"/>
          </w:rPr>
          <w:t>m.schoch@dct-delta.de</w:t>
        </w:r>
      </w:hyperlink>
    </w:p>
    <w:p w:rsidR="008F514C" w:rsidRDefault="008F514C" w:rsidP="00087F9C">
      <w:pPr>
        <w:spacing w:line="360" w:lineRule="auto"/>
      </w:pPr>
    </w:p>
    <w:p w:rsidR="008F514C" w:rsidRPr="005D479C" w:rsidRDefault="008F514C" w:rsidP="008F514C">
      <w:pPr>
        <w:spacing w:line="360" w:lineRule="auto"/>
        <w:rPr>
          <w:i/>
        </w:rPr>
      </w:pPr>
      <w:r>
        <w:rPr>
          <w:i/>
        </w:rPr>
        <w:t>Um Zusendung eines Belegexemplars bzw. eines Links im Falle einer Internetveröffentlichung wird gebeten.</w:t>
      </w:r>
    </w:p>
    <w:p w:rsidR="008F514C" w:rsidRDefault="008F514C" w:rsidP="00087F9C">
      <w:pPr>
        <w:spacing w:line="360" w:lineRule="auto"/>
      </w:pPr>
    </w:p>
    <w:sectPr w:rsidR="008F514C" w:rsidSect="00574AB4">
      <w:pgSz w:w="11906" w:h="16838" w:code="9"/>
      <w:pgMar w:top="1418" w:right="1418" w:bottom="1134" w:left="1418" w:header="851" w:footer="567" w:gutter="0"/>
      <w:cols w:space="708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0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17"/>
    <w:rsid w:val="00087F9C"/>
    <w:rsid w:val="001B7D6C"/>
    <w:rsid w:val="003B7270"/>
    <w:rsid w:val="003E10B2"/>
    <w:rsid w:val="003E5564"/>
    <w:rsid w:val="003F3FFE"/>
    <w:rsid w:val="004510FB"/>
    <w:rsid w:val="00480F81"/>
    <w:rsid w:val="005217CD"/>
    <w:rsid w:val="00553435"/>
    <w:rsid w:val="00574AB4"/>
    <w:rsid w:val="00621B51"/>
    <w:rsid w:val="00654F65"/>
    <w:rsid w:val="006D6B9E"/>
    <w:rsid w:val="006F3B73"/>
    <w:rsid w:val="00825AE9"/>
    <w:rsid w:val="00827100"/>
    <w:rsid w:val="008F514C"/>
    <w:rsid w:val="009C77C8"/>
    <w:rsid w:val="00A5180A"/>
    <w:rsid w:val="00B56E17"/>
    <w:rsid w:val="00BC05AC"/>
    <w:rsid w:val="00C1704D"/>
    <w:rsid w:val="00C96DAB"/>
    <w:rsid w:val="00CC7569"/>
    <w:rsid w:val="00D546E4"/>
    <w:rsid w:val="00DE2CB7"/>
    <w:rsid w:val="00DF4A2B"/>
    <w:rsid w:val="00F15970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5E0A6-5323-4B36-B59D-202932DB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F9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F514C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825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.schoch@dct-delt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C64F8-A9DD-431C-A59B-82BE9E51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Schoch, Michael</dc:creator>
  <cp:keywords/>
  <dc:description/>
  <cp:lastModifiedBy>Schoch, Michael</cp:lastModifiedBy>
  <cp:revision>2</cp:revision>
  <cp:lastPrinted>2018-05-29T12:33:00Z</cp:lastPrinted>
  <dcterms:created xsi:type="dcterms:W3CDTF">2018-05-29T12:35:00Z</dcterms:created>
  <dcterms:modified xsi:type="dcterms:W3CDTF">2018-05-29T12:35:00Z</dcterms:modified>
</cp:coreProperties>
</file>